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31" w:rsidRPr="008F6DE6" w:rsidRDefault="00397431" w:rsidP="00397431">
      <w:pPr>
        <w:spacing w:line="360" w:lineRule="auto"/>
        <w:jc w:val="center"/>
        <w:rPr>
          <w:rFonts w:ascii="Garamond" w:hAnsi="Garamond"/>
          <w:b/>
          <w:sz w:val="28"/>
          <w:szCs w:val="28"/>
          <w:lang w:val="pt-PT"/>
        </w:rPr>
      </w:pPr>
      <w:r w:rsidRPr="008F6DE6">
        <w:rPr>
          <w:rFonts w:ascii="Garamond" w:hAnsi="Garamond"/>
          <w:b/>
          <w:sz w:val="28"/>
          <w:szCs w:val="28"/>
          <w:lang w:val="pt-PT"/>
        </w:rPr>
        <w:t>ANEXO</w:t>
      </w:r>
      <w:bookmarkStart w:id="0" w:name="_GoBack"/>
      <w:bookmarkEnd w:id="0"/>
      <w:r w:rsidRPr="008F6DE6">
        <w:rPr>
          <w:rFonts w:ascii="Garamond" w:hAnsi="Garamond"/>
          <w:b/>
          <w:sz w:val="28"/>
          <w:szCs w:val="28"/>
          <w:lang w:val="pt-PT"/>
        </w:rPr>
        <w:t xml:space="preserve"> III</w:t>
      </w:r>
    </w:p>
    <w:p w:rsidR="00397431" w:rsidRPr="008F6DE6" w:rsidRDefault="00397431" w:rsidP="00397431">
      <w:pPr>
        <w:pStyle w:val="Cabealho5"/>
        <w:jc w:val="center"/>
        <w:rPr>
          <w:rFonts w:ascii="Garamond" w:hAnsi="Garamond"/>
          <w:i w:val="0"/>
          <w:sz w:val="28"/>
          <w:szCs w:val="28"/>
          <w:lang w:val="pt-PT"/>
        </w:rPr>
      </w:pPr>
      <w:r w:rsidRPr="008F6DE6">
        <w:rPr>
          <w:rFonts w:ascii="Garamond" w:hAnsi="Garamond"/>
          <w:i w:val="0"/>
          <w:sz w:val="28"/>
          <w:szCs w:val="28"/>
          <w:lang w:val="pt-PT"/>
        </w:rPr>
        <w:t>Garantia Bancária</w:t>
      </w:r>
    </w:p>
    <w:p w:rsidR="00397431" w:rsidRPr="008F6DE6" w:rsidRDefault="00397431" w:rsidP="00397431">
      <w:pPr>
        <w:spacing w:before="120" w:line="360" w:lineRule="auto"/>
        <w:jc w:val="both"/>
        <w:rPr>
          <w:rFonts w:ascii="Garamond" w:hAnsi="Garamond"/>
          <w:sz w:val="28"/>
          <w:szCs w:val="28"/>
          <w:lang w:val="pt-PT"/>
        </w:rPr>
      </w:pPr>
    </w:p>
    <w:p w:rsidR="00397431" w:rsidRPr="008F6DE6" w:rsidRDefault="00397431" w:rsidP="00397431">
      <w:pPr>
        <w:spacing w:before="120" w:line="360" w:lineRule="auto"/>
        <w:jc w:val="both"/>
        <w:rPr>
          <w:rFonts w:ascii="Garamond" w:hAnsi="Garamond"/>
          <w:sz w:val="28"/>
          <w:szCs w:val="28"/>
          <w:lang w:val="pt-PT"/>
        </w:rPr>
      </w:pPr>
      <w:proofErr w:type="gramStart"/>
      <w:r w:rsidRPr="008F6DE6">
        <w:rPr>
          <w:rFonts w:ascii="Garamond" w:hAnsi="Garamond"/>
          <w:sz w:val="28"/>
          <w:szCs w:val="28"/>
          <w:lang w:val="pt-PT"/>
        </w:rPr>
        <w:t>À</w:t>
      </w:r>
      <w:proofErr w:type="gramEnd"/>
    </w:p>
    <w:p w:rsidR="00397431" w:rsidRPr="008F6DE6" w:rsidRDefault="00397431" w:rsidP="00397431">
      <w:pPr>
        <w:spacing w:before="120" w:line="360" w:lineRule="auto"/>
        <w:jc w:val="both"/>
        <w:rPr>
          <w:rFonts w:ascii="Garamond" w:hAnsi="Garamond"/>
          <w:sz w:val="28"/>
          <w:szCs w:val="28"/>
          <w:lang w:val="pt-PT"/>
        </w:rPr>
      </w:pPr>
      <w:r w:rsidRPr="008F6DE6">
        <w:rPr>
          <w:rFonts w:ascii="Garamond" w:hAnsi="Garamond"/>
          <w:sz w:val="28"/>
          <w:szCs w:val="28"/>
          <w:lang w:val="pt-PT"/>
        </w:rPr>
        <w:t>[Entidade Adjudicante]</w:t>
      </w:r>
    </w:p>
    <w:p w:rsidR="00397431" w:rsidRPr="008F6DE6" w:rsidRDefault="00397431" w:rsidP="00397431">
      <w:pPr>
        <w:spacing w:line="360" w:lineRule="auto"/>
        <w:jc w:val="both"/>
        <w:rPr>
          <w:rFonts w:ascii="Garamond" w:hAnsi="Garamond"/>
          <w:sz w:val="28"/>
          <w:szCs w:val="28"/>
          <w:lang w:val="pt-PT"/>
        </w:rPr>
      </w:pPr>
      <w:r w:rsidRPr="008F6DE6">
        <w:rPr>
          <w:rFonts w:ascii="Garamond" w:hAnsi="Garamond"/>
          <w:sz w:val="28"/>
          <w:szCs w:val="28"/>
          <w:lang w:val="pt-PT"/>
        </w:rPr>
        <w:t>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>]</w:t>
      </w:r>
    </w:p>
    <w:p w:rsidR="00397431" w:rsidRPr="008F6DE6" w:rsidRDefault="00397431" w:rsidP="00397431">
      <w:pPr>
        <w:spacing w:before="120" w:after="120" w:line="360" w:lineRule="auto"/>
        <w:jc w:val="both"/>
        <w:rPr>
          <w:rFonts w:ascii="Garamond" w:hAnsi="Garamond"/>
          <w:sz w:val="28"/>
          <w:szCs w:val="28"/>
          <w:lang w:val="pt-PT"/>
        </w:rPr>
      </w:pPr>
      <w:r w:rsidRPr="008F6DE6">
        <w:rPr>
          <w:rFonts w:ascii="Garamond" w:hAnsi="Garamond"/>
          <w:sz w:val="28"/>
          <w:szCs w:val="28"/>
          <w:lang w:val="pt-PT"/>
        </w:rPr>
        <w:t xml:space="preserve">Nos termos e para os efeitos do </w:t>
      </w:r>
      <w:r w:rsidR="001B613D">
        <w:rPr>
          <w:rFonts w:ascii="Garamond" w:hAnsi="Garamond"/>
          <w:sz w:val="28"/>
          <w:szCs w:val="28"/>
          <w:lang w:val="pt-PT"/>
        </w:rPr>
        <w:t>[tipo de procedimentos]</w:t>
      </w:r>
      <w:r w:rsidRPr="008F6DE6">
        <w:rPr>
          <w:rFonts w:ascii="Garamond" w:hAnsi="Garamond"/>
          <w:sz w:val="28"/>
          <w:szCs w:val="28"/>
          <w:lang w:val="pt-PT"/>
        </w:rPr>
        <w:t xml:space="preserve"> n.º 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 xml:space="preserve">] – [designação do procedimento], o [denominação do emitente], com sede em [localidade], na [morada], com o capital social de </w:t>
      </w:r>
      <w:r>
        <w:rPr>
          <w:rFonts w:ascii="Garamond" w:hAnsi="Garamond"/>
          <w:sz w:val="28"/>
          <w:szCs w:val="28"/>
          <w:lang w:val="pt-PT"/>
        </w:rPr>
        <w:t>$</w:t>
      </w:r>
      <w:r w:rsidRPr="008F6DE6">
        <w:rPr>
          <w:rFonts w:ascii="Garamond" w:hAnsi="Garamond"/>
          <w:sz w:val="28"/>
          <w:szCs w:val="28"/>
          <w:lang w:val="pt-PT"/>
        </w:rPr>
        <w:t> 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 xml:space="preserve">], matriculado na Conservatória do Registo Comercial de [localidade], com o número único de matrícula e de pessoa </w:t>
      </w:r>
      <w:proofErr w:type="spellStart"/>
      <w:r w:rsidRPr="008F6DE6">
        <w:rPr>
          <w:rFonts w:ascii="Garamond" w:hAnsi="Garamond"/>
          <w:sz w:val="28"/>
          <w:szCs w:val="28"/>
          <w:lang w:val="pt-PT"/>
        </w:rPr>
        <w:t>colectiva</w:t>
      </w:r>
      <w:proofErr w:type="spellEnd"/>
      <w:r w:rsidRPr="008F6DE6">
        <w:rPr>
          <w:rFonts w:ascii="Garamond" w:hAnsi="Garamond"/>
          <w:sz w:val="28"/>
          <w:szCs w:val="28"/>
          <w:lang w:val="pt-PT"/>
        </w:rPr>
        <w:t xml:space="preserve"> 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>], vem prestar, a pedido da 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>] [e por conta do Agrupamento denominado 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>]], com sede em 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 xml:space="preserve">], concorrente do referido procedimento de concurso restrito, garantia bancária no valor de </w:t>
      </w:r>
      <w:r>
        <w:rPr>
          <w:rFonts w:ascii="Garamond" w:hAnsi="Garamond"/>
          <w:sz w:val="28"/>
          <w:szCs w:val="28"/>
          <w:lang w:val="pt-PT"/>
        </w:rPr>
        <w:t>$</w:t>
      </w:r>
      <w:r w:rsidRPr="008F6DE6">
        <w:rPr>
          <w:rFonts w:ascii="Garamond" w:hAnsi="Garamond"/>
          <w:sz w:val="28"/>
          <w:szCs w:val="28"/>
          <w:lang w:val="pt-PT"/>
        </w:rPr>
        <w:t> 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>] ([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 xml:space="preserve">]), correspondendo a [indicar montante], em caução da manutenção da proposta apresentada no âmbito do procedimento </w:t>
      </w:r>
      <w:r w:rsidRPr="008F6DE6">
        <w:rPr>
          <w:rFonts w:ascii="Garamond" w:hAnsi="Garamond"/>
          <w:i/>
          <w:sz w:val="28"/>
          <w:szCs w:val="28"/>
          <w:lang w:val="pt-PT"/>
        </w:rPr>
        <w:t>supra</w:t>
      </w:r>
      <w:r w:rsidRPr="008F6DE6">
        <w:rPr>
          <w:rFonts w:ascii="Garamond" w:hAnsi="Garamond"/>
          <w:sz w:val="28"/>
          <w:szCs w:val="28"/>
          <w:lang w:val="pt-PT"/>
        </w:rPr>
        <w:t xml:space="preserve"> identificado. </w:t>
      </w:r>
    </w:p>
    <w:p w:rsidR="00397431" w:rsidRPr="008F6DE6" w:rsidRDefault="00397431" w:rsidP="00397431">
      <w:pPr>
        <w:spacing w:before="120" w:line="360" w:lineRule="auto"/>
        <w:jc w:val="both"/>
        <w:rPr>
          <w:rFonts w:ascii="Garamond" w:hAnsi="Garamond"/>
          <w:sz w:val="28"/>
          <w:szCs w:val="28"/>
          <w:lang w:val="pt-PT"/>
        </w:rPr>
      </w:pPr>
      <w:r w:rsidRPr="008F6DE6">
        <w:rPr>
          <w:rFonts w:ascii="Garamond" w:hAnsi="Garamond"/>
          <w:sz w:val="28"/>
          <w:szCs w:val="28"/>
          <w:lang w:val="pt-PT"/>
        </w:rPr>
        <w:t xml:space="preserve">Consequentemente, este banco obriga-se a pagar, à primeira solicitação da [Entidade Adjudicante], sem quaisquer reservas e até àquele limite, todas e quaisquer importâncias que lhe venham a ser solicitadas por escrito pela beneficiária. </w:t>
      </w:r>
    </w:p>
    <w:p w:rsidR="00397431" w:rsidRPr="008F6DE6" w:rsidRDefault="00397431" w:rsidP="00397431">
      <w:pPr>
        <w:spacing w:before="120" w:after="120" w:line="360" w:lineRule="auto"/>
        <w:jc w:val="both"/>
        <w:rPr>
          <w:rFonts w:ascii="Garamond" w:hAnsi="Garamond"/>
          <w:sz w:val="28"/>
          <w:szCs w:val="28"/>
          <w:lang w:val="pt-PT"/>
        </w:rPr>
      </w:pPr>
      <w:r w:rsidRPr="008F6DE6">
        <w:rPr>
          <w:rFonts w:ascii="Garamond" w:hAnsi="Garamond"/>
          <w:sz w:val="28"/>
          <w:szCs w:val="28"/>
          <w:lang w:val="pt-PT"/>
        </w:rPr>
        <w:t>A presente garantia é incondicional e irrevogável, devendo este banco pagá-la no prazo máximo de 5 (cinco) dias, após notificação feita pela beneficiária, sem poder opor qualquer reclamação, de direito ou de facto, ou por qualquer forma questionar da justeza do pedido ou da sua conformidade com o disposto no processo de concurso supra identificado e documentos a ele anexos.</w:t>
      </w:r>
    </w:p>
    <w:p w:rsidR="00397431" w:rsidRPr="008F6DE6" w:rsidRDefault="00397431" w:rsidP="00397431">
      <w:pPr>
        <w:spacing w:before="120" w:after="120" w:line="360" w:lineRule="auto"/>
        <w:jc w:val="both"/>
        <w:rPr>
          <w:rFonts w:ascii="Garamond" w:hAnsi="Garamond"/>
          <w:sz w:val="28"/>
          <w:szCs w:val="28"/>
          <w:lang w:val="pt-PT"/>
        </w:rPr>
      </w:pPr>
      <w:r w:rsidRPr="008F6DE6">
        <w:rPr>
          <w:rFonts w:ascii="Garamond" w:hAnsi="Garamond"/>
          <w:sz w:val="28"/>
          <w:szCs w:val="28"/>
          <w:lang w:val="pt-PT"/>
        </w:rPr>
        <w:lastRenderedPageBreak/>
        <w:t xml:space="preserve">A presente garantia é </w:t>
      </w:r>
      <w:proofErr w:type="gramStart"/>
      <w:r w:rsidRPr="008F6DE6">
        <w:rPr>
          <w:rFonts w:ascii="Garamond" w:hAnsi="Garamond"/>
          <w:sz w:val="28"/>
          <w:szCs w:val="28"/>
          <w:lang w:val="pt-PT"/>
        </w:rPr>
        <w:t>de</w:t>
      </w:r>
      <w:proofErr w:type="gramEnd"/>
      <w:r w:rsidRPr="008F6DE6">
        <w:rPr>
          <w:rFonts w:ascii="Garamond" w:hAnsi="Garamond"/>
          <w:sz w:val="28"/>
          <w:szCs w:val="28"/>
          <w:lang w:val="pt-PT"/>
        </w:rPr>
        <w:t xml:space="preserve"> </w:t>
      </w:r>
      <w:r>
        <w:rPr>
          <w:rFonts w:ascii="Garamond" w:hAnsi="Garamond"/>
          <w:sz w:val="28"/>
          <w:szCs w:val="28"/>
          <w:lang w:val="pt-PT"/>
        </w:rPr>
        <w:t>$</w:t>
      </w:r>
      <w:r w:rsidRPr="008F6DE6">
        <w:rPr>
          <w:rFonts w:ascii="Garamond" w:hAnsi="Garamond"/>
          <w:sz w:val="28"/>
          <w:szCs w:val="28"/>
          <w:lang w:val="pt-PT"/>
        </w:rPr>
        <w:t> 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 xml:space="preserve">] </w:t>
      </w:r>
      <w:proofErr w:type="gramStart"/>
      <w:r w:rsidRPr="008F6DE6">
        <w:rPr>
          <w:rFonts w:ascii="Garamond" w:hAnsi="Garamond"/>
          <w:sz w:val="28"/>
          <w:szCs w:val="28"/>
          <w:lang w:val="pt-PT"/>
        </w:rPr>
        <w:t>([</w:t>
      </w:r>
      <w:proofErr w:type="gramEnd"/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 xml:space="preserve">]) </w:t>
      </w:r>
      <w:proofErr w:type="gramStart"/>
      <w:r w:rsidRPr="008F6DE6">
        <w:rPr>
          <w:rFonts w:ascii="Garamond" w:hAnsi="Garamond"/>
          <w:sz w:val="28"/>
          <w:szCs w:val="28"/>
          <w:lang w:val="pt-PT"/>
        </w:rPr>
        <w:t>e</w:t>
      </w:r>
      <w:proofErr w:type="gramEnd"/>
      <w:r w:rsidRPr="008F6DE6">
        <w:rPr>
          <w:rFonts w:ascii="Garamond" w:hAnsi="Garamond"/>
          <w:sz w:val="28"/>
          <w:szCs w:val="28"/>
          <w:lang w:val="pt-PT"/>
        </w:rPr>
        <w:t xml:space="preserve"> manter-se-á em vigor até ser cancelada pela beneficiária, mediante comunicação escrita para o efeito remetida a este banco, informando de que cessaram todas as obrigações do caucionado decorrentes do acima especificado, o que deverá ser feito imediatamente após a extinção daquelas obrigações.</w:t>
      </w:r>
    </w:p>
    <w:p w:rsidR="00397431" w:rsidRPr="008F6DE6" w:rsidRDefault="00397431" w:rsidP="00397431">
      <w:pPr>
        <w:spacing w:before="120" w:after="120" w:line="360" w:lineRule="auto"/>
        <w:jc w:val="both"/>
        <w:rPr>
          <w:rFonts w:ascii="Garamond" w:hAnsi="Garamond"/>
          <w:sz w:val="28"/>
          <w:szCs w:val="28"/>
          <w:lang w:val="pt-PT"/>
        </w:rPr>
      </w:pPr>
    </w:p>
    <w:p w:rsidR="00397431" w:rsidRPr="008F6DE6" w:rsidRDefault="00397431" w:rsidP="00397431">
      <w:pPr>
        <w:spacing w:before="120" w:after="120" w:line="360" w:lineRule="auto"/>
        <w:jc w:val="both"/>
        <w:rPr>
          <w:rFonts w:ascii="Garamond" w:hAnsi="Garamond"/>
          <w:sz w:val="28"/>
          <w:szCs w:val="28"/>
          <w:lang w:val="pt-PT"/>
        </w:rPr>
      </w:pPr>
      <w:r w:rsidRPr="008F6DE6">
        <w:rPr>
          <w:rFonts w:ascii="Garamond" w:hAnsi="Garamond"/>
          <w:sz w:val="28"/>
          <w:szCs w:val="28"/>
          <w:lang w:val="pt-PT"/>
        </w:rPr>
        <w:t>[Local], 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 xml:space="preserve">] </w:t>
      </w:r>
      <w:proofErr w:type="gramStart"/>
      <w:r w:rsidRPr="008F6DE6">
        <w:rPr>
          <w:rFonts w:ascii="Garamond" w:hAnsi="Garamond"/>
          <w:sz w:val="28"/>
          <w:szCs w:val="28"/>
          <w:lang w:val="pt-PT"/>
        </w:rPr>
        <w:t>de</w:t>
      </w:r>
      <w:proofErr w:type="gramEnd"/>
      <w:r w:rsidRPr="008F6DE6">
        <w:rPr>
          <w:rFonts w:ascii="Garamond" w:hAnsi="Garamond"/>
          <w:sz w:val="28"/>
          <w:szCs w:val="28"/>
          <w:lang w:val="pt-PT"/>
        </w:rPr>
        <w:t xml:space="preserve"> 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 xml:space="preserve">] </w:t>
      </w:r>
      <w:proofErr w:type="gramStart"/>
      <w:r w:rsidRPr="008F6DE6">
        <w:rPr>
          <w:rFonts w:ascii="Garamond" w:hAnsi="Garamond"/>
          <w:sz w:val="28"/>
          <w:szCs w:val="28"/>
          <w:lang w:val="pt-PT"/>
        </w:rPr>
        <w:t>de</w:t>
      </w:r>
      <w:proofErr w:type="gramEnd"/>
      <w:r w:rsidRPr="008F6DE6">
        <w:rPr>
          <w:rFonts w:ascii="Garamond" w:hAnsi="Garamond"/>
          <w:sz w:val="28"/>
          <w:szCs w:val="28"/>
          <w:lang w:val="pt-PT"/>
        </w:rPr>
        <w:t xml:space="preserve"> 20[</w:t>
      </w:r>
      <w:r w:rsidRPr="008F6DE6">
        <w:rPr>
          <w:rFonts w:ascii="Garamond" w:hAnsi="Garamond"/>
          <w:sz w:val="28"/>
          <w:szCs w:val="28"/>
        </w:rPr>
        <w:sym w:font="Symbol" w:char="F0B7"/>
      </w:r>
      <w:r w:rsidRPr="008F6DE6">
        <w:rPr>
          <w:rFonts w:ascii="Garamond" w:hAnsi="Garamond"/>
          <w:sz w:val="28"/>
          <w:szCs w:val="28"/>
          <w:lang w:val="pt-PT"/>
        </w:rPr>
        <w:t>]</w:t>
      </w:r>
    </w:p>
    <w:p w:rsidR="00397431" w:rsidRPr="008F6DE6" w:rsidRDefault="00397431" w:rsidP="00397431">
      <w:pPr>
        <w:pStyle w:val="Cabealho5"/>
        <w:rPr>
          <w:rFonts w:ascii="Garamond" w:hAnsi="Garamond"/>
          <w:sz w:val="28"/>
          <w:szCs w:val="28"/>
          <w:lang w:val="pt-PT"/>
        </w:rPr>
      </w:pPr>
      <w:r w:rsidRPr="008F6DE6">
        <w:rPr>
          <w:rFonts w:ascii="Garamond" w:hAnsi="Garamond"/>
          <w:sz w:val="28"/>
          <w:szCs w:val="28"/>
          <w:lang w:val="pt-PT"/>
        </w:rPr>
        <w:t xml:space="preserve">[assinaturas reconhecidas na qualidade e com poderes para o </w:t>
      </w:r>
      <w:proofErr w:type="spellStart"/>
      <w:r w:rsidRPr="008F6DE6">
        <w:rPr>
          <w:rFonts w:ascii="Garamond" w:hAnsi="Garamond"/>
          <w:sz w:val="28"/>
          <w:szCs w:val="28"/>
          <w:lang w:val="pt-PT"/>
        </w:rPr>
        <w:t>acto</w:t>
      </w:r>
      <w:proofErr w:type="spellEnd"/>
      <w:r w:rsidRPr="008F6DE6">
        <w:rPr>
          <w:rFonts w:ascii="Garamond" w:hAnsi="Garamond"/>
          <w:sz w:val="28"/>
          <w:szCs w:val="28"/>
          <w:lang w:val="pt-PT"/>
        </w:rPr>
        <w:t>]</w:t>
      </w:r>
    </w:p>
    <w:p w:rsidR="0015583D" w:rsidRPr="00397431" w:rsidRDefault="0015583D" w:rsidP="00397431">
      <w:pPr>
        <w:rPr>
          <w:lang w:val="pt-PT"/>
        </w:rPr>
      </w:pPr>
    </w:p>
    <w:sectPr w:rsidR="0015583D" w:rsidRPr="0039743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48D" w:rsidRDefault="004A148D" w:rsidP="00C744B8">
      <w:r>
        <w:separator/>
      </w:r>
    </w:p>
  </w:endnote>
  <w:endnote w:type="continuationSeparator" w:id="0">
    <w:p w:rsidR="004A148D" w:rsidRDefault="004A148D" w:rsidP="00C7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48D" w:rsidRDefault="004A148D" w:rsidP="00C744B8">
      <w:r>
        <w:separator/>
      </w:r>
    </w:p>
  </w:footnote>
  <w:footnote w:type="continuationSeparator" w:id="0">
    <w:p w:rsidR="004A148D" w:rsidRDefault="004A148D" w:rsidP="00C74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4B8" w:rsidRDefault="00C744B8" w:rsidP="00C744B8">
    <w:pPr>
      <w:spacing w:line="360" w:lineRule="auto"/>
      <w:jc w:val="center"/>
      <w:rPr>
        <w:b/>
        <w:lang w:val="pt-PT"/>
      </w:rPr>
    </w:pPr>
    <w:r>
      <w:rPr>
        <w:b/>
        <w:lang w:val="pt-PT"/>
      </w:rPr>
      <w:t>CONVITE PARA APRESENTAÇÃO DE PROPOSTA</w:t>
    </w:r>
  </w:p>
  <w:p w:rsidR="00C744B8" w:rsidRDefault="00C744B8" w:rsidP="00C744B8">
    <w:pPr>
      <w:spacing w:line="360" w:lineRule="auto"/>
      <w:jc w:val="center"/>
      <w:rPr>
        <w:lang w:val="pt-PT"/>
      </w:rPr>
    </w:pPr>
    <w:r>
      <w:rPr>
        <w:lang w:val="pt-PT"/>
      </w:rPr>
      <w:t xml:space="preserve">Concurso Restrito </w:t>
    </w:r>
    <w:r>
      <w:rPr>
        <w:rFonts w:ascii="TimesNewRomanPSMT" w:hAnsi="TimesNewRomanPSMT" w:cs="TimesNewRomanPSMT"/>
        <w:color w:val="000000"/>
        <w:lang w:val="pt-PT"/>
      </w:rPr>
      <w:t xml:space="preserve">Nº </w:t>
    </w:r>
    <w:r>
      <w:rPr>
        <w:lang w:val="pt-PT"/>
      </w:rPr>
      <w:t>[</w:t>
    </w:r>
    <w:r>
      <w:sym w:font="Symbol" w:char="F0B7"/>
    </w:r>
    <w:r>
      <w:rPr>
        <w:lang w:val="pt-PT"/>
      </w:rPr>
      <w:t>]</w:t>
    </w:r>
  </w:p>
  <w:p w:rsidR="00C744B8" w:rsidRDefault="00C744B8" w:rsidP="00C744B8">
    <w:pPr>
      <w:spacing w:after="120" w:line="360" w:lineRule="auto"/>
      <w:jc w:val="center"/>
      <w:rPr>
        <w:sz w:val="24"/>
        <w:lang w:val="pt-PT"/>
      </w:rPr>
    </w:pPr>
    <w:r>
      <w:rPr>
        <w:rFonts w:ascii="TimesNewRomanPSMT" w:hAnsi="TimesNewRomanPSMT" w:cs="TimesNewRomanPSMT"/>
        <w:color w:val="000000"/>
        <w:lang w:val="pt-PT"/>
      </w:rPr>
      <w:t>[</w:t>
    </w:r>
    <w:r>
      <w:rPr>
        <w:rFonts w:ascii="TimesNewRomanPSMT" w:hAnsi="TimesNewRomanPSMT" w:cs="TimesNewRomanPSMT"/>
        <w:i/>
        <w:color w:val="000000"/>
        <w:lang w:val="pt-PT"/>
      </w:rPr>
      <w:t>identificação do Procedimento</w:t>
    </w:r>
    <w:r>
      <w:rPr>
        <w:rFonts w:ascii="TimesNewRomanPSMT" w:hAnsi="TimesNewRomanPSMT" w:cs="TimesNewRomanPSMT"/>
        <w:color w:val="000000"/>
        <w:lang w:val="pt-PT"/>
      </w:rPr>
      <w:t>]</w:t>
    </w:r>
  </w:p>
  <w:p w:rsidR="00C744B8" w:rsidRDefault="00C744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5201"/>
    <w:multiLevelType w:val="hybridMultilevel"/>
    <w:tmpl w:val="365601E8"/>
    <w:lvl w:ilvl="0" w:tplc="5546C93E">
      <w:start w:val="1"/>
      <w:numFmt w:val="decimal"/>
      <w:lvlText w:val="%1 - "/>
      <w:lvlJc w:val="left"/>
      <w:pPr>
        <w:ind w:left="720" w:hanging="360"/>
      </w:pPr>
      <w:rPr>
        <w:rFonts w:ascii="Times New Roman" w:eastAsia="Times New Roman" w:hAnsi="Times New Roman" w:cs="Times New Roman" w:hint="default"/>
        <w:snapToGrid/>
        <w:spacing w:val="-1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F7B2D"/>
    <w:multiLevelType w:val="hybridMultilevel"/>
    <w:tmpl w:val="0A40B840"/>
    <w:lvl w:ilvl="0" w:tplc="55BD4B3B">
      <w:start w:val="1"/>
      <w:numFmt w:val="lowerLetter"/>
      <w:lvlText w:val="%1)"/>
      <w:lvlJc w:val="left"/>
      <w:pPr>
        <w:ind w:left="1003" w:hanging="360"/>
      </w:pPr>
      <w:rPr>
        <w:rFonts w:cs="Times New Roman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723" w:hanging="360"/>
      </w:pPr>
    </w:lvl>
    <w:lvl w:ilvl="2" w:tplc="0816001B" w:tentative="1">
      <w:start w:val="1"/>
      <w:numFmt w:val="lowerRoman"/>
      <w:lvlText w:val="%3."/>
      <w:lvlJc w:val="right"/>
      <w:pPr>
        <w:ind w:left="2443" w:hanging="180"/>
      </w:pPr>
    </w:lvl>
    <w:lvl w:ilvl="3" w:tplc="0816000F" w:tentative="1">
      <w:start w:val="1"/>
      <w:numFmt w:val="decimal"/>
      <w:lvlText w:val="%4."/>
      <w:lvlJc w:val="left"/>
      <w:pPr>
        <w:ind w:left="3163" w:hanging="360"/>
      </w:pPr>
    </w:lvl>
    <w:lvl w:ilvl="4" w:tplc="08160019" w:tentative="1">
      <w:start w:val="1"/>
      <w:numFmt w:val="lowerLetter"/>
      <w:lvlText w:val="%5."/>
      <w:lvlJc w:val="left"/>
      <w:pPr>
        <w:ind w:left="3883" w:hanging="360"/>
      </w:pPr>
    </w:lvl>
    <w:lvl w:ilvl="5" w:tplc="0816001B" w:tentative="1">
      <w:start w:val="1"/>
      <w:numFmt w:val="lowerRoman"/>
      <w:lvlText w:val="%6."/>
      <w:lvlJc w:val="right"/>
      <w:pPr>
        <w:ind w:left="4603" w:hanging="180"/>
      </w:pPr>
    </w:lvl>
    <w:lvl w:ilvl="6" w:tplc="0816000F" w:tentative="1">
      <w:start w:val="1"/>
      <w:numFmt w:val="decimal"/>
      <w:lvlText w:val="%7."/>
      <w:lvlJc w:val="left"/>
      <w:pPr>
        <w:ind w:left="5323" w:hanging="360"/>
      </w:pPr>
    </w:lvl>
    <w:lvl w:ilvl="7" w:tplc="08160019" w:tentative="1">
      <w:start w:val="1"/>
      <w:numFmt w:val="lowerLetter"/>
      <w:lvlText w:val="%8."/>
      <w:lvlJc w:val="left"/>
      <w:pPr>
        <w:ind w:left="6043" w:hanging="360"/>
      </w:pPr>
    </w:lvl>
    <w:lvl w:ilvl="8" w:tplc="08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F706495"/>
    <w:multiLevelType w:val="hybridMultilevel"/>
    <w:tmpl w:val="7446157E"/>
    <w:lvl w:ilvl="0" w:tplc="5546C93E">
      <w:start w:val="1"/>
      <w:numFmt w:val="decimal"/>
      <w:lvlText w:val="%1 - "/>
      <w:lvlJc w:val="left"/>
      <w:pPr>
        <w:ind w:left="720" w:hanging="360"/>
      </w:pPr>
      <w:rPr>
        <w:rFonts w:ascii="Times New Roman" w:eastAsia="Times New Roman" w:hAnsi="Times New Roman" w:cs="Times New Roman" w:hint="default"/>
        <w:snapToGrid/>
        <w:spacing w:val="-1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62C9C"/>
    <w:multiLevelType w:val="hybridMultilevel"/>
    <w:tmpl w:val="436863A8"/>
    <w:lvl w:ilvl="0" w:tplc="55BD4B3B">
      <w:start w:val="1"/>
      <w:numFmt w:val="lowerLetter"/>
      <w:lvlText w:val="%1)"/>
      <w:lvlJc w:val="left"/>
      <w:pPr>
        <w:ind w:left="1004" w:hanging="360"/>
      </w:pPr>
      <w:rPr>
        <w:rFonts w:cs="Times New Roman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E2"/>
    <w:rsid w:val="0015583D"/>
    <w:rsid w:val="001B613D"/>
    <w:rsid w:val="00397431"/>
    <w:rsid w:val="004A148D"/>
    <w:rsid w:val="00A008E2"/>
    <w:rsid w:val="00C320DB"/>
    <w:rsid w:val="00C7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1E2BD-6EA4-4878-B4ED-0ADC1574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A008E2"/>
    <w:pPr>
      <w:keepNext/>
      <w:keepLines/>
      <w:spacing w:before="480"/>
      <w:jc w:val="both"/>
      <w:outlineLvl w:val="0"/>
    </w:pPr>
    <w:rPr>
      <w:rFonts w:ascii="Cambria" w:hAnsi="Cambria"/>
      <w:b/>
      <w:bCs/>
      <w:color w:val="365F91"/>
      <w:sz w:val="28"/>
      <w:szCs w:val="28"/>
      <w:lang w:val="pt-PT" w:eastAsia="pt-PT"/>
    </w:rPr>
  </w:style>
  <w:style w:type="paragraph" w:styleId="Cabealho5">
    <w:name w:val="heading 5"/>
    <w:basedOn w:val="Normal"/>
    <w:next w:val="Normal"/>
    <w:link w:val="Cabealho5Carter"/>
    <w:qFormat/>
    <w:rsid w:val="003974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A008E2"/>
    <w:rPr>
      <w:rFonts w:ascii="Cambria" w:eastAsia="Times New Roman" w:hAnsi="Cambria" w:cs="Times New Roman"/>
      <w:b/>
      <w:bCs/>
      <w:color w:val="365F91"/>
      <w:sz w:val="28"/>
      <w:szCs w:val="28"/>
      <w:lang w:eastAsia="pt-PT"/>
    </w:rPr>
  </w:style>
  <w:style w:type="paragraph" w:styleId="PargrafodaLista">
    <w:name w:val="List Paragraph"/>
    <w:basedOn w:val="Normal"/>
    <w:uiPriority w:val="34"/>
    <w:qFormat/>
    <w:rsid w:val="00A008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t-PT"/>
    </w:rPr>
  </w:style>
  <w:style w:type="character" w:customStyle="1" w:styleId="Cabealho5Carter">
    <w:name w:val="Cabeçalho 5 Caráter"/>
    <w:basedOn w:val="Tipodeletrapredefinidodopargrafo"/>
    <w:link w:val="Cabealho5"/>
    <w:rsid w:val="00397431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Cabealho">
    <w:name w:val="header"/>
    <w:basedOn w:val="Normal"/>
    <w:link w:val="CabealhoCarter"/>
    <w:uiPriority w:val="99"/>
    <w:unhideWhenUsed/>
    <w:rsid w:val="00C744B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744B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C744B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744B8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ARAP - Arlindo Menezes de Borja</dc:creator>
  <cp:keywords/>
  <dc:description/>
  <cp:lastModifiedBy>ARAP - Arlindo Menezes de Borja</cp:lastModifiedBy>
  <cp:revision>4</cp:revision>
  <dcterms:created xsi:type="dcterms:W3CDTF">2015-12-16T15:37:00Z</dcterms:created>
  <dcterms:modified xsi:type="dcterms:W3CDTF">2015-12-17T09:20:00Z</dcterms:modified>
</cp:coreProperties>
</file>